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17462398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D33AA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R4-2</w:t>
      </w:r>
      <w:r w:rsidR="00F63246">
        <w:rPr>
          <w:rFonts w:ascii="Arial" w:hAnsi="Arial" w:cs="Arial"/>
          <w:b/>
          <w:sz w:val="24"/>
          <w:szCs w:val="24"/>
        </w:rPr>
        <w:t>1</w:t>
      </w:r>
      <w:r w:rsidR="004D33AA">
        <w:rPr>
          <w:rFonts w:ascii="Arial" w:hAnsi="Arial" w:cs="Arial"/>
          <w:b/>
          <w:sz w:val="24"/>
          <w:szCs w:val="24"/>
        </w:rPr>
        <w:t>20693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4D33AA" w:rsidRPr="004D33AA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D33AA">
        <w:rPr>
          <w:rFonts w:ascii="Arial" w:hAnsi="Arial" w:cs="Arial"/>
          <w:b/>
          <w:noProof/>
          <w:sz w:val="24"/>
          <w:lang w:eastAsia="ja-JP"/>
        </w:rPr>
        <w:t xml:space="preserve"> 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D33AA">
        <w:rPr>
          <w:rFonts w:ascii="Arial" w:hAnsi="Arial" w:cs="Arial"/>
          <w:b/>
          <w:noProof/>
          <w:sz w:val="24"/>
          <w:lang w:eastAsia="ja-JP"/>
        </w:rPr>
        <w:t>12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D33AA">
        <w:rPr>
          <w:rFonts w:ascii="Arial" w:hAnsi="Arial" w:cs="Arial"/>
          <w:b/>
          <w:noProof/>
          <w:sz w:val="24"/>
          <w:lang w:eastAsia="ja-JP"/>
        </w:rPr>
        <w:t>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58AFF6FF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42ED5">
        <w:rPr>
          <w:rFonts w:ascii="Arial" w:hAnsi="Arial" w:cs="Arial"/>
          <w:b/>
          <w:sz w:val="24"/>
          <w:szCs w:val="24"/>
        </w:rPr>
        <w:t>8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142ED5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142ED5">
        <w:rPr>
          <w:rFonts w:ascii="Arial" w:hAnsi="Arial" w:cs="Arial"/>
          <w:b/>
          <w:sz w:val="24"/>
          <w:szCs w:val="24"/>
        </w:rPr>
        <w:t>4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2BECCDE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AB2">
        <w:rPr>
          <w:rFonts w:ascii="Arial" w:hAnsi="Arial" w:cs="Arial"/>
          <w:b/>
          <w:sz w:val="24"/>
          <w:szCs w:val="24"/>
        </w:rPr>
        <w:t>WF on TRP TRS for UE with multi-antenna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1AAD3B1F" w:rsidR="00D92565" w:rsidRPr="00EB7E02" w:rsidRDefault="004B37BC" w:rsidP="00D92565">
      <w:pPr>
        <w:pStyle w:val="1"/>
        <w:rPr>
          <w:sz w:val="28"/>
          <w:szCs w:val="32"/>
        </w:rPr>
      </w:pPr>
      <w:r w:rsidRPr="00EB7E02">
        <w:rPr>
          <w:sz w:val="28"/>
          <w:szCs w:val="32"/>
        </w:rPr>
        <w:t xml:space="preserve">Topic 1: </w:t>
      </w:r>
      <w:r w:rsidR="007272D1" w:rsidRPr="00EB7E02">
        <w:rPr>
          <w:sz w:val="28"/>
          <w:szCs w:val="32"/>
        </w:rPr>
        <w:t>TAS ON test methodology consideration</w:t>
      </w:r>
    </w:p>
    <w:p w14:paraId="60350287" w14:textId="0763F814" w:rsidR="007272D1" w:rsidRDefault="00EB7E02" w:rsidP="004B37BC">
      <w:pPr>
        <w:rPr>
          <w:b/>
          <w:u w:val="single"/>
          <w:lang w:eastAsia="ko-KR"/>
        </w:rPr>
      </w:pPr>
      <w:r>
        <w:rPr>
          <w:rFonts w:eastAsia="宋体"/>
          <w:b/>
          <w:szCs w:val="24"/>
          <w:lang w:eastAsia="zh-CN"/>
        </w:rPr>
        <w:t>WF</w:t>
      </w:r>
      <w:r w:rsidR="0094257C">
        <w:rPr>
          <w:rFonts w:eastAsia="宋体"/>
          <w:b/>
          <w:szCs w:val="24"/>
          <w:lang w:eastAsia="zh-CN"/>
        </w:rPr>
        <w:t xml:space="preserve"> on </w:t>
      </w:r>
      <w:r w:rsidR="0094257C">
        <w:rPr>
          <w:b/>
          <w:u w:val="single"/>
          <w:lang w:eastAsia="ko-KR"/>
        </w:rPr>
        <w:t xml:space="preserve">a UE black-box solution or switching mechanism dependent </w:t>
      </w:r>
      <w:proofErr w:type="spellStart"/>
      <w:r w:rsidR="0094257C">
        <w:rPr>
          <w:b/>
          <w:u w:val="single"/>
          <w:lang w:eastAsia="ko-KR"/>
        </w:rPr>
        <w:t>sulotion</w:t>
      </w:r>
      <w:proofErr w:type="spellEnd"/>
      <w:r w:rsidR="0094257C">
        <w:rPr>
          <w:b/>
          <w:u w:val="single"/>
          <w:lang w:eastAsia="ko-KR"/>
        </w:rPr>
        <w:t>:</w:t>
      </w:r>
    </w:p>
    <w:p w14:paraId="585FF1FE" w14:textId="7B9EBD40" w:rsidR="0094257C" w:rsidRPr="0094257C" w:rsidRDefault="0094257C" w:rsidP="0094257C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94257C">
        <w:rPr>
          <w:rFonts w:eastAsiaTheme="minorEastAsia"/>
          <w:lang w:val="en-US" w:eastAsia="zh-CN"/>
        </w:rPr>
        <w:t xml:space="preserve">A unified </w:t>
      </w:r>
      <w:r w:rsidRPr="0094257C">
        <w:rPr>
          <w:rFonts w:eastAsiaTheme="minorEastAsia" w:hint="eastAsia"/>
          <w:lang w:val="en-US" w:eastAsia="zh-CN"/>
        </w:rPr>
        <w:t>U</w:t>
      </w:r>
      <w:r w:rsidRPr="0094257C">
        <w:rPr>
          <w:rFonts w:eastAsiaTheme="minorEastAsia"/>
          <w:lang w:val="en-US" w:eastAsia="zh-CN"/>
        </w:rPr>
        <w:t>E black-box solution for TAS ON test is preferred.</w:t>
      </w:r>
    </w:p>
    <w:p w14:paraId="6EC1F376" w14:textId="1D9124E3" w:rsidR="0094257C" w:rsidRPr="0094257C" w:rsidRDefault="0094257C" w:rsidP="004B37BC">
      <w:pPr>
        <w:rPr>
          <w:rFonts w:eastAsia="宋体"/>
          <w:b/>
          <w:szCs w:val="24"/>
          <w:lang w:val="en-US" w:eastAsia="zh-CN"/>
        </w:rPr>
      </w:pPr>
    </w:p>
    <w:p w14:paraId="6440DCF3" w14:textId="78776F6D" w:rsidR="0094257C" w:rsidRPr="0094257C" w:rsidRDefault="00EB7E02" w:rsidP="004B37BC">
      <w:pPr>
        <w:rPr>
          <w:rFonts w:eastAsia="宋体"/>
          <w:b/>
          <w:szCs w:val="24"/>
          <w:lang w:val="en-US" w:eastAsia="zh-CN"/>
        </w:rPr>
      </w:pPr>
      <w:r>
        <w:rPr>
          <w:rFonts w:eastAsia="宋体"/>
          <w:b/>
          <w:szCs w:val="24"/>
          <w:lang w:val="en-US" w:eastAsia="zh-CN"/>
        </w:rPr>
        <w:t>WF</w:t>
      </w:r>
      <w:r w:rsidR="0094257C" w:rsidRPr="0094257C">
        <w:rPr>
          <w:rFonts w:eastAsia="宋体"/>
          <w:b/>
          <w:szCs w:val="24"/>
          <w:lang w:val="en-US" w:eastAsia="zh-CN"/>
        </w:rPr>
        <w:t xml:space="preserve"> on </w:t>
      </w:r>
      <w:r w:rsidR="0094257C" w:rsidRPr="009D0289">
        <w:rPr>
          <w:b/>
          <w:u w:val="single"/>
          <w:lang w:eastAsia="ko-KR"/>
        </w:rPr>
        <w:t>chamber types used for TAS ON methodology:</w:t>
      </w:r>
    </w:p>
    <w:p w14:paraId="6390280A" w14:textId="77777777" w:rsidR="0094257C" w:rsidRPr="0094257C" w:rsidRDefault="0094257C" w:rsidP="0094257C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94257C">
        <w:rPr>
          <w:rFonts w:eastAsia="宋体"/>
          <w:szCs w:val="24"/>
          <w:lang w:eastAsia="zh-CN"/>
        </w:rPr>
        <w:t>FFS is needed on applicable chamber types for TAS ON methodology,</w:t>
      </w:r>
    </w:p>
    <w:p w14:paraId="2C5CF9FA" w14:textId="37306C0C" w:rsidR="0094257C" w:rsidRPr="0094257C" w:rsidRDefault="0094257C" w:rsidP="0094257C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94257C">
        <w:rPr>
          <w:rFonts w:eastAsiaTheme="minorEastAsia"/>
          <w:lang w:val="en-US" w:eastAsia="zh-CN"/>
        </w:rPr>
        <w:t>Reusing the current chambers as much as possible is helpful.</w:t>
      </w:r>
    </w:p>
    <w:p w14:paraId="79755113" w14:textId="4242A212" w:rsidR="004B37BC" w:rsidRDefault="004B37BC" w:rsidP="004B37BC">
      <w:pPr>
        <w:rPr>
          <w:rFonts w:eastAsia="宋体"/>
          <w:b/>
          <w:sz w:val="24"/>
          <w:szCs w:val="24"/>
          <w:lang w:eastAsia="zh-CN"/>
        </w:rPr>
      </w:pPr>
      <w:bookmarkStart w:id="1" w:name="_GoBack"/>
      <w:bookmarkEnd w:id="1"/>
    </w:p>
    <w:p w14:paraId="115057FF" w14:textId="0B1C031F" w:rsidR="004B37BC" w:rsidRPr="00EB7E02" w:rsidRDefault="004B37BC" w:rsidP="008E35B1">
      <w:pPr>
        <w:rPr>
          <w:rFonts w:ascii="Arial" w:hAnsi="Arial" w:cs="Arial"/>
          <w:sz w:val="28"/>
          <w:szCs w:val="28"/>
        </w:rPr>
      </w:pPr>
      <w:r w:rsidRPr="00EB7E02">
        <w:rPr>
          <w:rFonts w:ascii="Arial" w:hAnsi="Arial" w:cs="Arial"/>
          <w:sz w:val="28"/>
          <w:szCs w:val="28"/>
        </w:rPr>
        <w:t xml:space="preserve">Topic 2: </w:t>
      </w:r>
      <w:r w:rsidR="00EB7E02" w:rsidRPr="00EB7E02">
        <w:rPr>
          <w:rFonts w:ascii="Arial" w:hAnsi="Arial" w:cs="Arial"/>
          <w:sz w:val="28"/>
          <w:szCs w:val="28"/>
          <w:lang w:val="en-US"/>
        </w:rPr>
        <w:t>Factors those influence the Tx antenna switch mechanism</w:t>
      </w:r>
    </w:p>
    <w:p w14:paraId="48C8324E" w14:textId="121359DC" w:rsidR="00EB7E02" w:rsidRDefault="00EB7E02" w:rsidP="004B37BC">
      <w:pPr>
        <w:rPr>
          <w:rFonts w:eastAsia="宋体"/>
          <w:b/>
          <w:szCs w:val="24"/>
          <w:lang w:val="en-US" w:eastAsia="zh-CN"/>
        </w:rPr>
      </w:pPr>
      <w:r>
        <w:rPr>
          <w:rFonts w:eastAsia="宋体"/>
          <w:b/>
          <w:szCs w:val="24"/>
          <w:lang w:val="en-US" w:eastAsia="zh-CN"/>
        </w:rPr>
        <w:t xml:space="preserve">WF on </w:t>
      </w:r>
      <w:r w:rsidRPr="009D0289">
        <w:rPr>
          <w:b/>
          <w:u w:val="single"/>
          <w:lang w:eastAsia="ko-KR"/>
        </w:rPr>
        <w:t>the influence factor list:</w:t>
      </w:r>
      <w:r w:rsidR="00ED5ABE">
        <w:rPr>
          <w:b/>
          <w:u w:val="single"/>
          <w:lang w:eastAsia="ko-KR"/>
        </w:rPr>
        <w:t xml:space="preserve"> (Tentative agreement, update based on 2</w:t>
      </w:r>
      <w:r w:rsidR="00ED5ABE" w:rsidRPr="00ED5ABE">
        <w:rPr>
          <w:b/>
          <w:u w:val="single"/>
          <w:vertAlign w:val="superscript"/>
          <w:lang w:eastAsia="ko-KR"/>
        </w:rPr>
        <w:t>nd</w:t>
      </w:r>
      <w:r w:rsidR="00ED5ABE">
        <w:rPr>
          <w:b/>
          <w:u w:val="single"/>
          <w:lang w:eastAsia="ko-KR"/>
        </w:rPr>
        <w:t xml:space="preserve"> </w:t>
      </w:r>
      <w:r w:rsidR="009C7CDA">
        <w:rPr>
          <w:b/>
          <w:u w:val="single"/>
          <w:lang w:eastAsia="ko-KR"/>
        </w:rPr>
        <w:t xml:space="preserve">round </w:t>
      </w:r>
      <w:r w:rsidR="00ED5ABE">
        <w:rPr>
          <w:b/>
          <w:u w:val="single"/>
          <w:lang w:eastAsia="ko-KR"/>
        </w:rPr>
        <w:t>discussion)</w:t>
      </w:r>
    </w:p>
    <w:p w14:paraId="5B4017D8" w14:textId="449C762D" w:rsidR="00EB7E02" w:rsidRDefault="00EB7E02" w:rsidP="00EB7E02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EB7E02">
        <w:rPr>
          <w:rFonts w:eastAsiaTheme="minorEastAsia"/>
          <w:lang w:val="en-US" w:eastAsia="zh-CN"/>
        </w:rPr>
        <w:t xml:space="preserve">Consider the </w:t>
      </w:r>
      <w:r>
        <w:rPr>
          <w:rFonts w:eastAsiaTheme="minorEastAsia"/>
          <w:lang w:val="en-US" w:eastAsia="zh-CN"/>
        </w:rPr>
        <w:t>below</w:t>
      </w:r>
      <w:r w:rsidRPr="00EB7E02">
        <w:rPr>
          <w:rFonts w:eastAsiaTheme="minorEastAsia"/>
          <w:lang w:val="en-US" w:eastAsia="zh-CN"/>
        </w:rPr>
        <w:t xml:space="preserve"> potential influence factors as the starting point of the study, and update (adding/removing factors or marking the priority of the factors etc.) the list based on further studies and conclusions.</w:t>
      </w:r>
    </w:p>
    <w:tbl>
      <w:tblPr>
        <w:tblStyle w:val="ad"/>
        <w:tblW w:w="6302" w:type="dxa"/>
        <w:jc w:val="center"/>
        <w:tblLook w:val="04A0" w:firstRow="1" w:lastRow="0" w:firstColumn="1" w:lastColumn="0" w:noHBand="0" w:noVBand="1"/>
      </w:tblPr>
      <w:tblGrid>
        <w:gridCol w:w="1477"/>
        <w:gridCol w:w="3124"/>
        <w:gridCol w:w="1701"/>
      </w:tblGrid>
      <w:tr w:rsidR="00674A90" w:rsidRPr="00674A90" w14:paraId="1AC7ACA3" w14:textId="77777777" w:rsidTr="00E86C4D">
        <w:trPr>
          <w:trHeight w:val="344"/>
          <w:jc w:val="center"/>
        </w:trPr>
        <w:tc>
          <w:tcPr>
            <w:tcW w:w="1477" w:type="dxa"/>
          </w:tcPr>
          <w:p w14:paraId="1477314E" w14:textId="77777777" w:rsidR="00EB7E02" w:rsidRPr="00674A90" w:rsidRDefault="00EB7E02" w:rsidP="00E86C4D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74A90">
              <w:rPr>
                <w:rFonts w:eastAsiaTheme="minorEastAsia"/>
                <w:b/>
                <w:lang w:eastAsia="zh-CN"/>
              </w:rPr>
              <w:t>Factor ID</w:t>
            </w:r>
          </w:p>
        </w:tc>
        <w:tc>
          <w:tcPr>
            <w:tcW w:w="3124" w:type="dxa"/>
          </w:tcPr>
          <w:p w14:paraId="3BAB43B2" w14:textId="77777777" w:rsidR="00EB7E02" w:rsidRPr="00674A90" w:rsidRDefault="00EB7E02" w:rsidP="00E86C4D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74A90">
              <w:rPr>
                <w:rFonts w:eastAsiaTheme="minorEastAsia"/>
                <w:b/>
                <w:lang w:eastAsia="zh-CN"/>
              </w:rPr>
              <w:t>Potential Influence factors</w:t>
            </w:r>
          </w:p>
        </w:tc>
        <w:tc>
          <w:tcPr>
            <w:tcW w:w="1701" w:type="dxa"/>
          </w:tcPr>
          <w:p w14:paraId="3450CCA5" w14:textId="77777777" w:rsidR="00EB7E02" w:rsidRPr="00674A90" w:rsidRDefault="00EB7E02" w:rsidP="00E86C4D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74A90">
              <w:rPr>
                <w:rFonts w:eastAsiaTheme="minorEastAsia"/>
                <w:b/>
                <w:lang w:eastAsia="zh-CN"/>
              </w:rPr>
              <w:t>Note</w:t>
            </w:r>
          </w:p>
        </w:tc>
      </w:tr>
      <w:tr w:rsidR="00674A90" w:rsidRPr="00674A90" w14:paraId="5BB3D35A" w14:textId="77777777" w:rsidTr="00E86C4D">
        <w:trPr>
          <w:trHeight w:val="344"/>
          <w:jc w:val="center"/>
        </w:trPr>
        <w:tc>
          <w:tcPr>
            <w:tcW w:w="1477" w:type="dxa"/>
          </w:tcPr>
          <w:p w14:paraId="7936A2C2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1</w:t>
            </w:r>
          </w:p>
        </w:tc>
        <w:tc>
          <w:tcPr>
            <w:tcW w:w="3124" w:type="dxa"/>
          </w:tcPr>
          <w:p w14:paraId="400ED97F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Downlink Rx signal</w:t>
            </w:r>
          </w:p>
        </w:tc>
        <w:tc>
          <w:tcPr>
            <w:tcW w:w="1701" w:type="dxa"/>
          </w:tcPr>
          <w:p w14:paraId="14BAC211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  <w:tr w:rsidR="00674A90" w:rsidRPr="00674A90" w14:paraId="5FA1A09A" w14:textId="77777777" w:rsidTr="00E86C4D">
        <w:trPr>
          <w:trHeight w:val="344"/>
          <w:jc w:val="center"/>
        </w:trPr>
        <w:tc>
          <w:tcPr>
            <w:tcW w:w="1477" w:type="dxa"/>
          </w:tcPr>
          <w:p w14:paraId="1CC000FC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2</w:t>
            </w:r>
          </w:p>
        </w:tc>
        <w:tc>
          <w:tcPr>
            <w:tcW w:w="3124" w:type="dxa"/>
          </w:tcPr>
          <w:p w14:paraId="0CF27C7F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Near-body/object sensor</w:t>
            </w:r>
          </w:p>
        </w:tc>
        <w:tc>
          <w:tcPr>
            <w:tcW w:w="1701" w:type="dxa"/>
          </w:tcPr>
          <w:p w14:paraId="4D9EC969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  <w:tr w:rsidR="00674A90" w:rsidRPr="00674A90" w14:paraId="273E531C" w14:textId="77777777" w:rsidTr="00E86C4D">
        <w:trPr>
          <w:trHeight w:val="344"/>
          <w:jc w:val="center"/>
        </w:trPr>
        <w:tc>
          <w:tcPr>
            <w:tcW w:w="1477" w:type="dxa"/>
          </w:tcPr>
          <w:p w14:paraId="569B1D85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3</w:t>
            </w:r>
          </w:p>
        </w:tc>
        <w:tc>
          <w:tcPr>
            <w:tcW w:w="3124" w:type="dxa"/>
          </w:tcPr>
          <w:p w14:paraId="17C84E89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USIM card setting</w:t>
            </w:r>
          </w:p>
        </w:tc>
        <w:tc>
          <w:tcPr>
            <w:tcW w:w="1701" w:type="dxa"/>
          </w:tcPr>
          <w:p w14:paraId="7A79A1BA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  <w:tr w:rsidR="00674A90" w:rsidRPr="00674A90" w14:paraId="7CDDD026" w14:textId="77777777" w:rsidTr="00E86C4D">
        <w:trPr>
          <w:trHeight w:val="344"/>
          <w:jc w:val="center"/>
        </w:trPr>
        <w:tc>
          <w:tcPr>
            <w:tcW w:w="1477" w:type="dxa"/>
          </w:tcPr>
          <w:p w14:paraId="1D071A70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4</w:t>
            </w:r>
          </w:p>
        </w:tc>
        <w:tc>
          <w:tcPr>
            <w:tcW w:w="3124" w:type="dxa"/>
          </w:tcPr>
          <w:p w14:paraId="348DF62E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Base station signalling</w:t>
            </w:r>
          </w:p>
        </w:tc>
        <w:tc>
          <w:tcPr>
            <w:tcW w:w="1701" w:type="dxa"/>
          </w:tcPr>
          <w:p w14:paraId="452A2517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  <w:tr w:rsidR="00674A90" w:rsidRPr="00674A90" w14:paraId="32F624C4" w14:textId="77777777" w:rsidTr="00E86C4D">
        <w:trPr>
          <w:trHeight w:val="344"/>
          <w:jc w:val="center"/>
        </w:trPr>
        <w:tc>
          <w:tcPr>
            <w:tcW w:w="1477" w:type="dxa"/>
          </w:tcPr>
          <w:p w14:paraId="6487381D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5</w:t>
            </w:r>
          </w:p>
        </w:tc>
        <w:tc>
          <w:tcPr>
            <w:tcW w:w="3124" w:type="dxa"/>
          </w:tcPr>
          <w:p w14:paraId="3280A98C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Particular optimization algorithms</w:t>
            </w:r>
          </w:p>
        </w:tc>
        <w:tc>
          <w:tcPr>
            <w:tcW w:w="1701" w:type="dxa"/>
          </w:tcPr>
          <w:p w14:paraId="0CF520C0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  <w:tr w:rsidR="00674A90" w:rsidRPr="00674A90" w14:paraId="7066CBDF" w14:textId="77777777" w:rsidTr="00E86C4D">
        <w:trPr>
          <w:trHeight w:val="344"/>
          <w:jc w:val="center"/>
        </w:trPr>
        <w:tc>
          <w:tcPr>
            <w:tcW w:w="1477" w:type="dxa"/>
          </w:tcPr>
          <w:p w14:paraId="27ED43D4" w14:textId="77777777" w:rsidR="00EB7E02" w:rsidRPr="00674A90" w:rsidRDefault="00EB7E02" w:rsidP="00E86C4D">
            <w:pPr>
              <w:jc w:val="center"/>
              <w:rPr>
                <w:rFonts w:eastAsiaTheme="minorEastAsia"/>
                <w:lang w:eastAsia="zh-CN"/>
              </w:rPr>
            </w:pPr>
            <w:r w:rsidRPr="00674A90">
              <w:rPr>
                <w:rFonts w:eastAsiaTheme="minorEastAsia"/>
                <w:lang w:eastAsia="zh-CN"/>
              </w:rPr>
              <w:t>Factor 6</w:t>
            </w:r>
          </w:p>
        </w:tc>
        <w:tc>
          <w:tcPr>
            <w:tcW w:w="3124" w:type="dxa"/>
          </w:tcPr>
          <w:p w14:paraId="544FE093" w14:textId="5DC47040" w:rsidR="00EB7E02" w:rsidRPr="00674A90" w:rsidRDefault="0080479F" w:rsidP="00E86C4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Efficacy of the TAS ON methodology (i.e. ability to rank devices based on lab test to be correlated to ranking based on field performance)</w:t>
            </w:r>
          </w:p>
        </w:tc>
        <w:tc>
          <w:tcPr>
            <w:tcW w:w="1701" w:type="dxa"/>
          </w:tcPr>
          <w:p w14:paraId="176748F6" w14:textId="77777777" w:rsidR="00EB7E02" w:rsidRPr="00674A90" w:rsidRDefault="00EB7E02" w:rsidP="00E86C4D">
            <w:pPr>
              <w:rPr>
                <w:rFonts w:eastAsiaTheme="minorEastAsia"/>
                <w:lang w:eastAsia="zh-CN"/>
              </w:rPr>
            </w:pPr>
          </w:p>
        </w:tc>
      </w:tr>
    </w:tbl>
    <w:p w14:paraId="6F20F3A7" w14:textId="77777777" w:rsidR="00EB7E02" w:rsidRDefault="00EB7E02" w:rsidP="00EB7E02">
      <w:pPr>
        <w:rPr>
          <w:rFonts w:eastAsiaTheme="minorEastAsia"/>
          <w:lang w:val="en-US" w:eastAsia="zh-CN"/>
        </w:rPr>
      </w:pPr>
    </w:p>
    <w:p w14:paraId="416E66FA" w14:textId="178823E3" w:rsidR="00EB7E02" w:rsidRPr="00674A90" w:rsidRDefault="00EB7E02" w:rsidP="00EB7E02">
      <w:pPr>
        <w:rPr>
          <w:rFonts w:eastAsia="宋体"/>
          <w:b/>
          <w:szCs w:val="24"/>
          <w:lang w:val="en-US" w:eastAsia="zh-CN"/>
        </w:rPr>
      </w:pPr>
      <w:r w:rsidRPr="00674A90">
        <w:rPr>
          <w:rFonts w:eastAsia="宋体" w:hint="eastAsia"/>
          <w:b/>
          <w:szCs w:val="24"/>
          <w:lang w:val="en-US" w:eastAsia="zh-CN"/>
        </w:rPr>
        <w:t>W</w:t>
      </w:r>
      <w:r w:rsidRPr="00674A90">
        <w:rPr>
          <w:rFonts w:eastAsia="宋体"/>
          <w:b/>
          <w:szCs w:val="24"/>
          <w:lang w:val="en-US" w:eastAsia="zh-CN"/>
        </w:rPr>
        <w:t xml:space="preserve">F on </w:t>
      </w:r>
      <w:r w:rsidRPr="009D0289">
        <w:rPr>
          <w:b/>
          <w:u w:val="single"/>
          <w:lang w:eastAsia="ko-KR"/>
        </w:rPr>
        <w:t>Factor 1</w:t>
      </w:r>
      <w:r w:rsidR="00674A90" w:rsidRPr="009D0289">
        <w:rPr>
          <w:b/>
          <w:u w:val="single"/>
          <w:lang w:eastAsia="ko-KR"/>
        </w:rPr>
        <w:t xml:space="preserve"> of Downlink Rx signal:</w:t>
      </w:r>
    </w:p>
    <w:p w14:paraId="5CD58784" w14:textId="4FB5448B" w:rsidR="00674A90" w:rsidRDefault="00674A90" w:rsidP="00674A90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674A90">
        <w:rPr>
          <w:rFonts w:eastAsiaTheme="minorEastAsia"/>
          <w:lang w:val="en-US" w:eastAsia="zh-CN"/>
        </w:rPr>
        <w:t>An effective test method should be capable of triggering valid Transmit Antenna Switch based on downlink power detection.</w:t>
      </w:r>
    </w:p>
    <w:p w14:paraId="78137656" w14:textId="443B0406" w:rsidR="00674A90" w:rsidRPr="00674A90" w:rsidRDefault="00674A90" w:rsidP="00674A90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674A90">
        <w:rPr>
          <w:rFonts w:eastAsiaTheme="minorEastAsia"/>
          <w:lang w:val="en-US" w:eastAsia="zh-CN"/>
        </w:rPr>
        <w:t xml:space="preserve">further study and measurement </w:t>
      </w:r>
      <w:r w:rsidR="008403D8">
        <w:rPr>
          <w:rFonts w:eastAsiaTheme="minorEastAsia"/>
          <w:lang w:val="en-US" w:eastAsia="zh-CN"/>
        </w:rPr>
        <w:t>are</w:t>
      </w:r>
      <w:r w:rsidRPr="00674A90">
        <w:rPr>
          <w:rFonts w:eastAsiaTheme="minorEastAsia"/>
          <w:lang w:val="en-US" w:eastAsia="zh-CN"/>
        </w:rPr>
        <w:t xml:space="preserve"> </w:t>
      </w:r>
      <w:r w:rsidR="005D1B6E">
        <w:rPr>
          <w:rFonts w:eastAsiaTheme="minorEastAsia" w:hint="eastAsia"/>
          <w:lang w:val="en-US" w:eastAsia="zh-CN"/>
        </w:rPr>
        <w:t>needed</w:t>
      </w:r>
      <w:r w:rsidRPr="00674A90">
        <w:rPr>
          <w:rFonts w:eastAsiaTheme="minorEastAsia"/>
          <w:lang w:val="en-US" w:eastAsia="zh-CN"/>
        </w:rPr>
        <w:t xml:space="preserve"> to verify the consistency and repeatability of the test method.</w:t>
      </w:r>
    </w:p>
    <w:p w14:paraId="3DCE3F56" w14:textId="77777777" w:rsidR="00674A90" w:rsidRDefault="00674A90" w:rsidP="004B37BC">
      <w:pPr>
        <w:rPr>
          <w:rFonts w:eastAsia="宋体"/>
          <w:b/>
          <w:szCs w:val="24"/>
          <w:lang w:val="en-US" w:eastAsia="zh-CN"/>
        </w:rPr>
      </w:pPr>
    </w:p>
    <w:p w14:paraId="11297FF8" w14:textId="06B818D8" w:rsidR="00674A90" w:rsidRPr="00674A90" w:rsidRDefault="00674A90" w:rsidP="004B37BC">
      <w:pPr>
        <w:rPr>
          <w:rFonts w:eastAsia="宋体"/>
          <w:b/>
          <w:szCs w:val="24"/>
          <w:lang w:val="en-US" w:eastAsia="zh-CN"/>
        </w:rPr>
      </w:pPr>
      <w:r w:rsidRPr="00674A90">
        <w:rPr>
          <w:rFonts w:eastAsia="宋体" w:hint="eastAsia"/>
          <w:b/>
          <w:szCs w:val="24"/>
          <w:lang w:val="en-US" w:eastAsia="zh-CN"/>
        </w:rPr>
        <w:t>W</w:t>
      </w:r>
      <w:r w:rsidRPr="00674A90">
        <w:rPr>
          <w:rFonts w:eastAsia="宋体"/>
          <w:b/>
          <w:szCs w:val="24"/>
          <w:lang w:val="en-US" w:eastAsia="zh-CN"/>
        </w:rPr>
        <w:t xml:space="preserve">F on </w:t>
      </w:r>
      <w:r w:rsidRPr="009D0289">
        <w:rPr>
          <w:b/>
          <w:u w:val="single"/>
          <w:lang w:eastAsia="ko-KR"/>
        </w:rPr>
        <w:t>Factor 2 of Near-body/object sensor:</w:t>
      </w:r>
    </w:p>
    <w:p w14:paraId="18695CB9" w14:textId="77777777" w:rsidR="00674A90" w:rsidRPr="00674A90" w:rsidRDefault="00674A90" w:rsidP="00674A90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674A90">
        <w:rPr>
          <w:rFonts w:eastAsiaTheme="minorEastAsia"/>
          <w:lang w:val="en-US" w:eastAsia="zh-CN"/>
        </w:rPr>
        <w:t>More tests are needed to check the sensor function.</w:t>
      </w:r>
    </w:p>
    <w:p w14:paraId="709DBFC7" w14:textId="77777777" w:rsidR="00674A90" w:rsidRPr="00674A90" w:rsidRDefault="00674A90" w:rsidP="004B37BC">
      <w:pPr>
        <w:rPr>
          <w:rFonts w:eastAsia="宋体"/>
          <w:b/>
          <w:szCs w:val="24"/>
          <w:lang w:val="en-US" w:eastAsia="zh-CN"/>
        </w:rPr>
      </w:pPr>
    </w:p>
    <w:p w14:paraId="5C096F38" w14:textId="112E5D9F" w:rsidR="00674A90" w:rsidRPr="00674A90" w:rsidRDefault="00674A90" w:rsidP="00674A90">
      <w:pPr>
        <w:rPr>
          <w:rFonts w:eastAsia="宋体"/>
          <w:b/>
          <w:szCs w:val="24"/>
          <w:lang w:val="en-US" w:eastAsia="zh-CN"/>
        </w:rPr>
      </w:pPr>
      <w:r w:rsidRPr="00674A90">
        <w:rPr>
          <w:rFonts w:eastAsia="宋体" w:hint="eastAsia"/>
          <w:b/>
          <w:szCs w:val="24"/>
          <w:lang w:val="en-US" w:eastAsia="zh-CN"/>
        </w:rPr>
        <w:t>W</w:t>
      </w:r>
      <w:r w:rsidRPr="00674A90">
        <w:rPr>
          <w:rFonts w:eastAsia="宋体"/>
          <w:b/>
          <w:szCs w:val="24"/>
          <w:lang w:val="en-US" w:eastAsia="zh-CN"/>
        </w:rPr>
        <w:t xml:space="preserve">F on </w:t>
      </w:r>
      <w:r w:rsidRPr="009D0289">
        <w:rPr>
          <w:b/>
          <w:u w:val="single"/>
          <w:lang w:eastAsia="ko-KR"/>
        </w:rPr>
        <w:t>Factor 4 of Base station signalling:</w:t>
      </w:r>
    </w:p>
    <w:p w14:paraId="58B5A1DF" w14:textId="77777777" w:rsidR="00674A90" w:rsidRPr="00674A90" w:rsidRDefault="00674A90" w:rsidP="00674A90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674A90">
        <w:rPr>
          <w:rFonts w:eastAsiaTheme="minorEastAsia"/>
          <w:lang w:val="en-US" w:eastAsia="zh-CN"/>
        </w:rPr>
        <w:t>Base station signaling can be considered as the potential factor for further check.</w:t>
      </w:r>
    </w:p>
    <w:p w14:paraId="6AD13417" w14:textId="74A9FCBB" w:rsidR="008C4689" w:rsidRDefault="008C4689" w:rsidP="008C4689">
      <w:pPr>
        <w:rPr>
          <w:rFonts w:eastAsia="宋体"/>
          <w:szCs w:val="24"/>
          <w:lang w:eastAsia="zh-CN"/>
        </w:rPr>
      </w:pPr>
    </w:p>
    <w:p w14:paraId="28AE6516" w14:textId="1D776615" w:rsidR="0076195B" w:rsidRPr="00674A90" w:rsidRDefault="0076195B" w:rsidP="0076195B">
      <w:pPr>
        <w:rPr>
          <w:rFonts w:eastAsia="宋体"/>
          <w:b/>
          <w:szCs w:val="24"/>
          <w:lang w:val="en-US" w:eastAsia="zh-CN"/>
        </w:rPr>
      </w:pPr>
      <w:r w:rsidRPr="00674A90">
        <w:rPr>
          <w:rFonts w:eastAsia="宋体" w:hint="eastAsia"/>
          <w:b/>
          <w:szCs w:val="24"/>
          <w:lang w:val="en-US" w:eastAsia="zh-CN"/>
        </w:rPr>
        <w:t>W</w:t>
      </w:r>
      <w:r w:rsidRPr="00674A90">
        <w:rPr>
          <w:rFonts w:eastAsia="宋体"/>
          <w:b/>
          <w:szCs w:val="24"/>
          <w:lang w:val="en-US" w:eastAsia="zh-CN"/>
        </w:rPr>
        <w:t xml:space="preserve">F on </w:t>
      </w:r>
      <w:r w:rsidRPr="009D0289">
        <w:rPr>
          <w:b/>
          <w:u w:val="single"/>
          <w:lang w:eastAsia="ko-KR"/>
        </w:rPr>
        <w:t xml:space="preserve">Factor </w:t>
      </w:r>
      <w:r>
        <w:rPr>
          <w:b/>
          <w:u w:val="single"/>
          <w:lang w:eastAsia="ko-KR"/>
        </w:rPr>
        <w:t>5</w:t>
      </w:r>
      <w:r w:rsidRPr="009D0289">
        <w:rPr>
          <w:b/>
          <w:u w:val="single"/>
          <w:lang w:eastAsia="ko-KR"/>
        </w:rPr>
        <w:t xml:space="preserve"> of </w:t>
      </w:r>
      <w:r w:rsidRPr="0076195B">
        <w:rPr>
          <w:b/>
          <w:u w:val="single"/>
          <w:lang w:eastAsia="ko-KR"/>
        </w:rPr>
        <w:t>Particular optimization algorithms</w:t>
      </w:r>
      <w:r w:rsidRPr="009D0289">
        <w:rPr>
          <w:b/>
          <w:u w:val="single"/>
          <w:lang w:eastAsia="ko-KR"/>
        </w:rPr>
        <w:t>:</w:t>
      </w:r>
    </w:p>
    <w:p w14:paraId="4568CB11" w14:textId="2DA7BCBF" w:rsidR="0076195B" w:rsidRPr="00674A90" w:rsidRDefault="0076195B" w:rsidP="0076195B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Encourage companies to provide </w:t>
      </w:r>
      <w:r w:rsidR="002C3961">
        <w:rPr>
          <w:rFonts w:eastAsiaTheme="minorEastAsia" w:hint="eastAsia"/>
          <w:lang w:val="en-US" w:eastAsia="zh-CN"/>
        </w:rPr>
        <w:t>more</w:t>
      </w:r>
      <w:r w:rsidR="002C3961">
        <w:rPr>
          <w:rFonts w:eastAsiaTheme="minorEastAsia"/>
          <w:lang w:val="en-US" w:eastAsia="zh-CN"/>
        </w:rPr>
        <w:t xml:space="preserve"> information on </w:t>
      </w:r>
      <w:r w:rsidRPr="0076195B">
        <w:rPr>
          <w:rFonts w:eastAsiaTheme="minorEastAsia"/>
          <w:lang w:val="en-US" w:eastAsia="zh-CN"/>
        </w:rPr>
        <w:t>Particular optimization algorithms</w:t>
      </w:r>
      <w:r w:rsidRPr="00674A90">
        <w:rPr>
          <w:rFonts w:eastAsiaTheme="minorEastAsia"/>
          <w:lang w:val="en-US" w:eastAsia="zh-CN"/>
        </w:rPr>
        <w:t>.</w:t>
      </w:r>
    </w:p>
    <w:p w14:paraId="3851797C" w14:textId="77777777" w:rsidR="0076195B" w:rsidRPr="0076195B" w:rsidRDefault="0076195B" w:rsidP="008C4689">
      <w:pPr>
        <w:rPr>
          <w:rFonts w:eastAsia="宋体"/>
          <w:szCs w:val="24"/>
          <w:lang w:val="en-US" w:eastAsia="zh-CN"/>
        </w:rPr>
      </w:pPr>
    </w:p>
    <w:p w14:paraId="40B3659A" w14:textId="5666028D" w:rsidR="008C4689" w:rsidRPr="001B3EDB" w:rsidRDefault="001B3EDB" w:rsidP="008C4689">
      <w:pPr>
        <w:rPr>
          <w:rFonts w:ascii="Arial" w:hAnsi="Arial"/>
          <w:sz w:val="36"/>
        </w:rPr>
      </w:pPr>
      <w:r w:rsidRPr="001B3EDB">
        <w:rPr>
          <w:rFonts w:ascii="Arial" w:hAnsi="Arial" w:hint="eastAsia"/>
          <w:sz w:val="36"/>
        </w:rPr>
        <w:t>T</w:t>
      </w:r>
      <w:r w:rsidRPr="001B3EDB">
        <w:rPr>
          <w:rFonts w:ascii="Arial" w:hAnsi="Arial"/>
          <w:sz w:val="36"/>
        </w:rPr>
        <w:t>opic 3: Test Methodology for multi antenna receivers</w:t>
      </w:r>
    </w:p>
    <w:p w14:paraId="1B866EA0" w14:textId="4651D193" w:rsidR="001B3EDB" w:rsidRPr="001B3EDB" w:rsidRDefault="001B3EDB" w:rsidP="008C4689">
      <w:pPr>
        <w:rPr>
          <w:rFonts w:eastAsia="宋体"/>
          <w:b/>
          <w:szCs w:val="24"/>
          <w:lang w:val="en-US" w:eastAsia="zh-CN"/>
        </w:rPr>
      </w:pPr>
      <w:r w:rsidRPr="001B3EDB">
        <w:rPr>
          <w:rFonts w:eastAsia="宋体" w:hint="eastAsia"/>
          <w:b/>
          <w:szCs w:val="24"/>
          <w:lang w:val="en-US" w:eastAsia="zh-CN"/>
        </w:rPr>
        <w:t>W</w:t>
      </w:r>
      <w:r w:rsidRPr="001B3EDB">
        <w:rPr>
          <w:rFonts w:eastAsia="宋体"/>
          <w:b/>
          <w:szCs w:val="24"/>
          <w:lang w:val="en-US" w:eastAsia="zh-CN"/>
        </w:rPr>
        <w:t>F:</w:t>
      </w:r>
    </w:p>
    <w:p w14:paraId="30879CD4" w14:textId="27162616" w:rsidR="001B3EDB" w:rsidRPr="00674A90" w:rsidRDefault="0076195B" w:rsidP="00674A90">
      <w:pPr>
        <w:pStyle w:val="a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By default, t</w:t>
      </w:r>
      <w:r w:rsidR="00674A90" w:rsidRPr="00674A90">
        <w:rPr>
          <w:rFonts w:eastAsiaTheme="minorEastAsia"/>
          <w:lang w:val="en-US" w:eastAsia="zh-CN"/>
        </w:rPr>
        <w:t xml:space="preserve">he maximum number of Rx antennas </w:t>
      </w:r>
      <w:r>
        <w:rPr>
          <w:rFonts w:eastAsiaTheme="minorEastAsia"/>
          <w:lang w:val="en-US" w:eastAsia="zh-CN"/>
        </w:rPr>
        <w:t xml:space="preserve">supported at each band </w:t>
      </w:r>
      <w:r w:rsidR="00674A90" w:rsidRPr="00674A90">
        <w:rPr>
          <w:rFonts w:eastAsiaTheme="minorEastAsia"/>
          <w:lang w:val="en-US" w:eastAsia="zh-CN"/>
        </w:rPr>
        <w:t>are used during TRS test, and RAN4 do not need to define specific antenna settings for TRS test.</w:t>
      </w:r>
    </w:p>
    <w:p w14:paraId="532226A1" w14:textId="77777777" w:rsidR="00142ED5" w:rsidRPr="00A44705" w:rsidRDefault="00142ED5" w:rsidP="00142ED5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030BEF6" w14:textId="5AB908F9" w:rsidR="00142ED5" w:rsidRPr="00323B95" w:rsidRDefault="00142ED5" w:rsidP="00142ED5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764B51">
        <w:rPr>
          <w:rFonts w:eastAsiaTheme="minorEastAsia"/>
          <w:lang w:eastAsia="zh-CN"/>
        </w:rPr>
        <w:t>R4-21</w:t>
      </w:r>
      <w:r>
        <w:rPr>
          <w:rFonts w:eastAsiaTheme="minorEastAsia"/>
          <w:lang w:eastAsia="zh-CN"/>
        </w:rPr>
        <w:t>20605</w:t>
      </w:r>
      <w:r w:rsidRPr="00764B51">
        <w:rPr>
          <w:rFonts w:eastAsiaTheme="minorEastAsia"/>
          <w:lang w:eastAsia="zh-CN"/>
        </w:rPr>
        <w:t xml:space="preserve"> </w:t>
      </w:r>
      <w:r w:rsidRPr="00142ED5">
        <w:rPr>
          <w:rFonts w:eastAsiaTheme="minorEastAsia" w:hint="eastAsia"/>
          <w:lang w:eastAsia="zh-CN"/>
        </w:rPr>
        <w:t xml:space="preserve">Email discussion summary for </w:t>
      </w:r>
      <w:r w:rsidRPr="00142ED5">
        <w:rPr>
          <w:rFonts w:eastAsiaTheme="minorEastAsia"/>
          <w:lang w:eastAsia="zh-CN"/>
        </w:rPr>
        <w:t>[101-e] [327] FR1_TRP_TRS_Part2</w:t>
      </w:r>
      <w:r>
        <w:rPr>
          <w:rFonts w:eastAsiaTheme="minorEastAsia"/>
          <w:lang w:eastAsia="zh-CN"/>
        </w:rPr>
        <w:t>, Moderator (OPPO), RAN4#101-e, Nov., 2021</w:t>
      </w:r>
    </w:p>
    <w:p w14:paraId="491AC05A" w14:textId="77777777" w:rsidR="00142ED5" w:rsidRPr="000E5D06" w:rsidRDefault="00142ED5" w:rsidP="00142ED5">
      <w:pPr>
        <w:rPr>
          <w:rFonts w:eastAsia="宋体"/>
          <w:szCs w:val="24"/>
          <w:lang w:eastAsia="zh-CN"/>
        </w:rPr>
      </w:pPr>
    </w:p>
    <w:p w14:paraId="5897D062" w14:textId="77777777" w:rsidR="00142ED5" w:rsidRPr="00142ED5" w:rsidRDefault="00142ED5" w:rsidP="001B3EDB">
      <w:pPr>
        <w:rPr>
          <w:rFonts w:eastAsia="宋体"/>
          <w:szCs w:val="24"/>
          <w:lang w:eastAsia="zh-CN"/>
        </w:rPr>
      </w:pPr>
    </w:p>
    <w:sectPr w:rsidR="00142ED5" w:rsidRPr="00142ED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05E5" w16cex:dateUtc="2021-11-10T16:48:00Z"/>
  <w16cex:commentExtensible w16cex:durableId="25360625" w16cex:dateUtc="2021-11-10T16:49:00Z"/>
  <w16cex:commentExtensible w16cex:durableId="25366F05" w16cex:dateUtc="2021-11-11T00:17:00Z"/>
  <w16cex:commentExtensible w16cex:durableId="2536C465" w16cex:dateUtc="2021-11-11T06:21:00Z"/>
  <w16cex:commentExtensible w16cex:durableId="25368181" w16cex:dateUtc="2021-11-11T01:36:00Z"/>
  <w16cex:commentExtensible w16cex:durableId="25366D3C" w16cex:dateUtc="2021-11-11T00:09:00Z"/>
  <w16cex:commentExtensible w16cex:durableId="25366D4C" w16cex:dateUtc="2021-11-11T00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DF29E" w14:textId="77777777" w:rsidR="007B07E5" w:rsidRDefault="007B07E5" w:rsidP="0003021C">
      <w:pPr>
        <w:spacing w:after="0"/>
      </w:pPr>
      <w:r>
        <w:separator/>
      </w:r>
    </w:p>
  </w:endnote>
  <w:endnote w:type="continuationSeparator" w:id="0">
    <w:p w14:paraId="335EA695" w14:textId="77777777" w:rsidR="007B07E5" w:rsidRDefault="007B07E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97BF4" w14:textId="77777777" w:rsidR="007B07E5" w:rsidRDefault="007B07E5" w:rsidP="0003021C">
      <w:pPr>
        <w:spacing w:after="0"/>
      </w:pPr>
      <w:r>
        <w:separator/>
      </w:r>
    </w:p>
  </w:footnote>
  <w:footnote w:type="continuationSeparator" w:id="0">
    <w:p w14:paraId="6D93FD21" w14:textId="77777777" w:rsidR="007B07E5" w:rsidRDefault="007B07E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2D139D"/>
    <w:multiLevelType w:val="hybridMultilevel"/>
    <w:tmpl w:val="361AEC44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334A05"/>
    <w:multiLevelType w:val="hybridMultilevel"/>
    <w:tmpl w:val="BFBE6F0C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D72319"/>
    <w:multiLevelType w:val="hybridMultilevel"/>
    <w:tmpl w:val="572CA33E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 w15:restartNumberingAfterBreak="0">
    <w:nsid w:val="78D83E4B"/>
    <w:multiLevelType w:val="hybridMultilevel"/>
    <w:tmpl w:val="1230F79E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56C94"/>
    <w:rsid w:val="000646D2"/>
    <w:rsid w:val="00067EF1"/>
    <w:rsid w:val="0007273A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103338"/>
    <w:rsid w:val="0010771F"/>
    <w:rsid w:val="00107B65"/>
    <w:rsid w:val="0011447B"/>
    <w:rsid w:val="0012004A"/>
    <w:rsid w:val="00130187"/>
    <w:rsid w:val="00130D44"/>
    <w:rsid w:val="00142ED5"/>
    <w:rsid w:val="00145BF3"/>
    <w:rsid w:val="00156AB2"/>
    <w:rsid w:val="0016054E"/>
    <w:rsid w:val="0017411A"/>
    <w:rsid w:val="0018728C"/>
    <w:rsid w:val="00196E38"/>
    <w:rsid w:val="001A447D"/>
    <w:rsid w:val="001B3EDB"/>
    <w:rsid w:val="001E082D"/>
    <w:rsid w:val="001E528F"/>
    <w:rsid w:val="001F1EEE"/>
    <w:rsid w:val="001F637F"/>
    <w:rsid w:val="00214C02"/>
    <w:rsid w:val="00214E75"/>
    <w:rsid w:val="00215E3A"/>
    <w:rsid w:val="002206B1"/>
    <w:rsid w:val="002400E2"/>
    <w:rsid w:val="002466C5"/>
    <w:rsid w:val="002529CD"/>
    <w:rsid w:val="0025301C"/>
    <w:rsid w:val="002553AA"/>
    <w:rsid w:val="002618BA"/>
    <w:rsid w:val="00262BB5"/>
    <w:rsid w:val="00265877"/>
    <w:rsid w:val="00265B4F"/>
    <w:rsid w:val="002666EB"/>
    <w:rsid w:val="0027007E"/>
    <w:rsid w:val="002816B1"/>
    <w:rsid w:val="00287A5F"/>
    <w:rsid w:val="002A389C"/>
    <w:rsid w:val="002A5810"/>
    <w:rsid w:val="002A5AAC"/>
    <w:rsid w:val="002C3961"/>
    <w:rsid w:val="002D0367"/>
    <w:rsid w:val="002D7EEA"/>
    <w:rsid w:val="002F2025"/>
    <w:rsid w:val="002F4DBF"/>
    <w:rsid w:val="00305776"/>
    <w:rsid w:val="003209B5"/>
    <w:rsid w:val="00323B95"/>
    <w:rsid w:val="00347AB2"/>
    <w:rsid w:val="00357AAD"/>
    <w:rsid w:val="00372596"/>
    <w:rsid w:val="00376766"/>
    <w:rsid w:val="00384E5B"/>
    <w:rsid w:val="003956E2"/>
    <w:rsid w:val="00396F4A"/>
    <w:rsid w:val="003A1FCD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6AE0"/>
    <w:rsid w:val="0048741E"/>
    <w:rsid w:val="00487E7C"/>
    <w:rsid w:val="0049290F"/>
    <w:rsid w:val="004A108A"/>
    <w:rsid w:val="004B37BC"/>
    <w:rsid w:val="004B3C0C"/>
    <w:rsid w:val="004C1488"/>
    <w:rsid w:val="004D33AA"/>
    <w:rsid w:val="004D4E7B"/>
    <w:rsid w:val="004E0CEE"/>
    <w:rsid w:val="004E4389"/>
    <w:rsid w:val="004E6D83"/>
    <w:rsid w:val="00501EB2"/>
    <w:rsid w:val="00510DAC"/>
    <w:rsid w:val="0052285E"/>
    <w:rsid w:val="0052750F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1B6E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26153"/>
    <w:rsid w:val="00627AE5"/>
    <w:rsid w:val="00631AE6"/>
    <w:rsid w:val="00631F03"/>
    <w:rsid w:val="006441EC"/>
    <w:rsid w:val="00645643"/>
    <w:rsid w:val="00646286"/>
    <w:rsid w:val="00664622"/>
    <w:rsid w:val="006678A6"/>
    <w:rsid w:val="00672765"/>
    <w:rsid w:val="00674A90"/>
    <w:rsid w:val="0068171A"/>
    <w:rsid w:val="00682097"/>
    <w:rsid w:val="00686D8A"/>
    <w:rsid w:val="00687FD1"/>
    <w:rsid w:val="00693B17"/>
    <w:rsid w:val="006C2B90"/>
    <w:rsid w:val="007272D1"/>
    <w:rsid w:val="0073566C"/>
    <w:rsid w:val="007373AF"/>
    <w:rsid w:val="00737F7D"/>
    <w:rsid w:val="0076195B"/>
    <w:rsid w:val="00761CA2"/>
    <w:rsid w:val="00770B89"/>
    <w:rsid w:val="007726E6"/>
    <w:rsid w:val="007764CE"/>
    <w:rsid w:val="007A482C"/>
    <w:rsid w:val="007B07E5"/>
    <w:rsid w:val="007C3534"/>
    <w:rsid w:val="007D5C83"/>
    <w:rsid w:val="007E40B0"/>
    <w:rsid w:val="007F009F"/>
    <w:rsid w:val="007F37FE"/>
    <w:rsid w:val="0080479F"/>
    <w:rsid w:val="008053AB"/>
    <w:rsid w:val="0080795E"/>
    <w:rsid w:val="008144EC"/>
    <w:rsid w:val="00815183"/>
    <w:rsid w:val="0082608F"/>
    <w:rsid w:val="008336F3"/>
    <w:rsid w:val="008352C1"/>
    <w:rsid w:val="008403D8"/>
    <w:rsid w:val="00841297"/>
    <w:rsid w:val="00853384"/>
    <w:rsid w:val="008559B8"/>
    <w:rsid w:val="0087017B"/>
    <w:rsid w:val="00871374"/>
    <w:rsid w:val="008941F1"/>
    <w:rsid w:val="0089675D"/>
    <w:rsid w:val="008A4CDA"/>
    <w:rsid w:val="008C3254"/>
    <w:rsid w:val="008C4689"/>
    <w:rsid w:val="008D18D2"/>
    <w:rsid w:val="008E2D4C"/>
    <w:rsid w:val="008E35B1"/>
    <w:rsid w:val="008E591A"/>
    <w:rsid w:val="008F13E1"/>
    <w:rsid w:val="008F1D48"/>
    <w:rsid w:val="008F679C"/>
    <w:rsid w:val="00902570"/>
    <w:rsid w:val="0090420E"/>
    <w:rsid w:val="00905C13"/>
    <w:rsid w:val="00906962"/>
    <w:rsid w:val="00907364"/>
    <w:rsid w:val="00910A92"/>
    <w:rsid w:val="00913ED4"/>
    <w:rsid w:val="00916D73"/>
    <w:rsid w:val="00924F4E"/>
    <w:rsid w:val="00927CA7"/>
    <w:rsid w:val="0094229E"/>
    <w:rsid w:val="0094257C"/>
    <w:rsid w:val="00963040"/>
    <w:rsid w:val="00966EF3"/>
    <w:rsid w:val="00967054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C7CDA"/>
    <w:rsid w:val="009D0289"/>
    <w:rsid w:val="009D20DB"/>
    <w:rsid w:val="009D2FF0"/>
    <w:rsid w:val="009D69D2"/>
    <w:rsid w:val="00A14DDA"/>
    <w:rsid w:val="00A176FA"/>
    <w:rsid w:val="00A23BC8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341C"/>
    <w:rsid w:val="00B44F79"/>
    <w:rsid w:val="00B4774F"/>
    <w:rsid w:val="00B52047"/>
    <w:rsid w:val="00B52F7E"/>
    <w:rsid w:val="00B53F18"/>
    <w:rsid w:val="00B82F96"/>
    <w:rsid w:val="00B91500"/>
    <w:rsid w:val="00B96A4E"/>
    <w:rsid w:val="00B976CD"/>
    <w:rsid w:val="00BD7A49"/>
    <w:rsid w:val="00BE135A"/>
    <w:rsid w:val="00C130AD"/>
    <w:rsid w:val="00C23CFC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8E9"/>
    <w:rsid w:val="00CF0964"/>
    <w:rsid w:val="00CF479B"/>
    <w:rsid w:val="00D04830"/>
    <w:rsid w:val="00D06550"/>
    <w:rsid w:val="00D15999"/>
    <w:rsid w:val="00D32F40"/>
    <w:rsid w:val="00D420B7"/>
    <w:rsid w:val="00D54BD6"/>
    <w:rsid w:val="00D67697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347D5"/>
    <w:rsid w:val="00E43D38"/>
    <w:rsid w:val="00E5652B"/>
    <w:rsid w:val="00E64760"/>
    <w:rsid w:val="00EB7E02"/>
    <w:rsid w:val="00EB7FA3"/>
    <w:rsid w:val="00EC2338"/>
    <w:rsid w:val="00ED5ABE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44AB0"/>
    <w:rsid w:val="00F61C0F"/>
    <w:rsid w:val="00F63246"/>
    <w:rsid w:val="00F63F87"/>
    <w:rsid w:val="00F65DEB"/>
    <w:rsid w:val="00F76ACB"/>
    <w:rsid w:val="00F91DA6"/>
    <w:rsid w:val="00FA0648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4A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B37B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d">
    <w:name w:val="Table Grid"/>
    <w:basedOn w:val="a1"/>
    <w:rsid w:val="00EB7E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76195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195B"/>
  </w:style>
  <w:style w:type="character" w:customStyle="1" w:styleId="af0">
    <w:name w:val="批注文字 字符"/>
    <w:basedOn w:val="a0"/>
    <w:link w:val="af"/>
    <w:uiPriority w:val="99"/>
    <w:semiHidden/>
    <w:rsid w:val="0076195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195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76195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3">
    <w:name w:val="Balloon Text"/>
    <w:basedOn w:val="a"/>
    <w:link w:val="af4"/>
    <w:uiPriority w:val="99"/>
    <w:semiHidden/>
    <w:unhideWhenUsed/>
    <w:rsid w:val="0076195B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76195B"/>
    <w:rPr>
      <w:rFonts w:ascii="Microsoft YaHei UI" w:eastAsia="Microsoft YaHei UI" w:hAnsi="Times New Roman" w:cs="Times New Roman"/>
      <w:kern w:val="0"/>
      <w:sz w:val="18"/>
      <w:szCs w:val="18"/>
      <w:lang w:val="en-GB" w:eastAsia="en-GB"/>
    </w:rPr>
  </w:style>
  <w:style w:type="paragraph" w:styleId="af5">
    <w:name w:val="Revision"/>
    <w:hidden/>
    <w:uiPriority w:val="99"/>
    <w:semiHidden/>
    <w:rsid w:val="0080479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A4D0D-5B97-4F77-9D51-A751BB17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刘启飞(Qifei)</cp:lastModifiedBy>
  <cp:revision>3</cp:revision>
  <dcterms:created xsi:type="dcterms:W3CDTF">2021-11-11T09:09:00Z</dcterms:created>
  <dcterms:modified xsi:type="dcterms:W3CDTF">2021-11-11T09:11:00Z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1636509966</vt:lpwstr>
  </property>
</Properties>
</file>